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6"/>
        <w:rPr>
          <w:b w:val="0"/>
          <w:sz w:val="17"/>
        </w:rPr>
      </w:pPr>
    </w:p>
    <w:tbl>
      <w:tblPr>
        <w:tblW w:w="0" w:type="auto"/>
        <w:jc w:val="left"/>
        <w:tblInd w:w="4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53"/>
        <w:gridCol w:w="1944"/>
      </w:tblGrid>
      <w:tr>
        <w:trPr>
          <w:trHeight w:val="698" w:hRule="atLeast"/>
        </w:trPr>
        <w:tc>
          <w:tcPr>
            <w:tcW w:w="5253" w:type="dxa"/>
          </w:tcPr>
          <w:p>
            <w:pPr>
              <w:pStyle w:val="TableParagraph"/>
              <w:spacing w:line="378" w:lineRule="exact"/>
              <w:ind w:left="200"/>
              <w:rPr>
                <w:b/>
                <w:sz w:val="33"/>
              </w:rPr>
            </w:pPr>
            <w:r>
              <w:rPr>
                <w:b/>
                <w:color w:val="245AA8"/>
                <w:sz w:val="33"/>
              </w:rPr>
              <w:t>Preschool Services Department</w:t>
            </w:r>
          </w:p>
          <w:p>
            <w:pPr>
              <w:pStyle w:val="TableParagraph"/>
              <w:spacing w:line="301" w:lineRule="exact"/>
              <w:ind w:left="200"/>
              <w:rPr>
                <w:b/>
                <w:sz w:val="28"/>
              </w:rPr>
            </w:pPr>
            <w:r>
              <w:rPr>
                <w:b/>
                <w:color w:val="245AA8"/>
                <w:sz w:val="28"/>
              </w:rPr>
              <w:t>Administration</w:t>
            </w:r>
          </w:p>
        </w:tc>
        <w:tc>
          <w:tcPr>
            <w:tcW w:w="1944" w:type="dxa"/>
          </w:tcPr>
          <w:p>
            <w:pPr>
              <w:pStyle w:val="TableParagraph"/>
              <w:spacing w:line="201" w:lineRule="exact"/>
              <w:ind w:right="198"/>
              <w:jc w:val="right"/>
              <w:rPr>
                <w:rFonts w:ascii="Arial"/>
                <w:b/>
                <w:sz w:val="18"/>
              </w:rPr>
            </w:pPr>
            <w:r>
              <w:rPr>
                <w:rFonts w:ascii="Arial"/>
                <w:b/>
                <w:color w:val="003D79"/>
                <w:sz w:val="18"/>
              </w:rPr>
              <w:t>Phalos</w:t>
            </w:r>
            <w:r>
              <w:rPr>
                <w:rFonts w:ascii="Arial"/>
                <w:b/>
                <w:color w:val="003D79"/>
                <w:spacing w:val="-3"/>
                <w:sz w:val="18"/>
              </w:rPr>
              <w:t> </w:t>
            </w:r>
            <w:r>
              <w:rPr>
                <w:rFonts w:ascii="Arial"/>
                <w:b/>
                <w:color w:val="003D79"/>
                <w:sz w:val="18"/>
              </w:rPr>
              <w:t>Haire</w:t>
            </w:r>
          </w:p>
          <w:p>
            <w:pPr>
              <w:pStyle w:val="TableParagraph"/>
              <w:spacing w:before="4"/>
              <w:ind w:right="197"/>
              <w:jc w:val="right"/>
              <w:rPr>
                <w:rFonts w:ascii="Arial"/>
                <w:sz w:val="18"/>
              </w:rPr>
            </w:pPr>
            <w:r>
              <w:rPr>
                <w:rFonts w:ascii="Arial"/>
                <w:color w:val="003D79"/>
                <w:sz w:val="18"/>
              </w:rPr>
              <w:t>Director</w:t>
            </w:r>
          </w:p>
        </w:tc>
      </w:tr>
    </w:tbl>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7"/>
        <w:rPr>
          <w:b w:val="0"/>
          <w:sz w:val="15"/>
        </w:rPr>
      </w:pPr>
    </w:p>
    <w:p>
      <w:pPr>
        <w:spacing w:before="91"/>
        <w:ind w:left="1340" w:right="7580" w:firstLine="0"/>
        <w:jc w:val="left"/>
        <w:rPr>
          <w:b/>
          <w:sz w:val="23"/>
        </w:rPr>
      </w:pPr>
      <w:r>
        <w:rPr/>
        <w:pict>
          <v:group style="position:absolute;margin-left:11.713192pt;margin-top:-157.805359pt;width:588.450pt;height:133.450pt;mso-position-horizontal-relative:page;mso-position-vertical-relative:paragraph;z-index:-15770624" coordorigin="234,-3156" coordsize="11769,2669" alt="SBCo Letterhead DigitalVersion">
            <v:shape style="position:absolute;left:234;top:-3157;width:11769;height:2669" type="#_x0000_t75" alt="SBCo Letterhead DigitalVersion" stroked="false">
              <v:imagedata r:id="rId5" o:title=""/>
            </v:shape>
            <v:shapetype id="_x0000_t202" o:spt="202" coordsize="21600,21600" path="m,l,21600r21600,l21600,xe">
              <v:stroke joinstyle="miter"/>
              <v:path gradientshapeok="t" o:connecttype="rect"/>
            </v:shapetype>
            <v:shape style="position:absolute;left:234;top:-3157;width:11769;height:2669" type="#_x0000_t202" filled="false" stroked="false">
              <v:textbox inset="0,0,0,0">
                <w:txbxContent>
                  <w:p>
                    <w:pPr>
                      <w:spacing w:line="240" w:lineRule="auto" w:before="0"/>
                      <w:rPr>
                        <w:b/>
                        <w:sz w:val="22"/>
                      </w:rPr>
                    </w:pPr>
                  </w:p>
                  <w:p>
                    <w:pPr>
                      <w:spacing w:before="179"/>
                      <w:ind w:left="2982" w:right="0" w:firstLine="0"/>
                      <w:jc w:val="left"/>
                      <w:rPr>
                        <w:rFonts w:ascii="Arial"/>
                        <w:sz w:val="18"/>
                      </w:rPr>
                    </w:pPr>
                    <w:r>
                      <w:rPr>
                        <w:rFonts w:ascii="Arial"/>
                        <w:color w:val="245AA8"/>
                        <w:sz w:val="18"/>
                      </w:rPr>
                      <w:t>662 S. Tippecanoe Avenue, San Bernardino, CA 92415-0630 </w:t>
                    </w:r>
                    <w:r>
                      <w:rPr>
                        <w:rFonts w:ascii="Arial"/>
                        <w:color w:val="245AA8"/>
                        <w:sz w:val="20"/>
                      </w:rPr>
                      <w:t>| </w:t>
                    </w:r>
                    <w:r>
                      <w:rPr>
                        <w:rFonts w:ascii="Arial"/>
                        <w:color w:val="245AA8"/>
                        <w:sz w:val="18"/>
                      </w:rPr>
                      <w:t>Phone: 909.383.2078 Fax: 909.383.2080</w:t>
                    </w:r>
                  </w:p>
                </w:txbxContent>
              </v:textbox>
              <w10:wrap type="none"/>
            </v:shape>
            <w10:wrap type="none"/>
          </v:group>
        </w:pict>
      </w:r>
      <w:r>
        <w:rPr>
          <w:b/>
          <w:sz w:val="23"/>
        </w:rPr>
        <w:t>FOR IMMEDIATE RELEASE (VOLUNTEERS NEEDED!)</w:t>
      </w:r>
    </w:p>
    <w:p>
      <w:pPr>
        <w:pStyle w:val="BodyText"/>
        <w:spacing w:before="10"/>
        <w:rPr>
          <w:sz w:val="22"/>
        </w:rPr>
      </w:pPr>
    </w:p>
    <w:p>
      <w:pPr>
        <w:pStyle w:val="BodyText"/>
        <w:spacing w:before="1"/>
        <w:ind w:left="1340" w:right="1346"/>
      </w:pPr>
      <w:r>
        <w:rPr/>
        <w:t>San Bernardino County Preschool Services Department (PSD) is accepting applications from individuals interested in serving as Community Representatives on the Head Start Policy Council for the 2020-21 program year. Volunteer service in this role is limited to five one-year terms.</w:t>
      </w:r>
    </w:p>
    <w:p>
      <w:pPr>
        <w:pStyle w:val="BodyText"/>
      </w:pPr>
    </w:p>
    <w:p>
      <w:pPr>
        <w:pStyle w:val="BodyText"/>
        <w:ind w:left="1340" w:right="1274"/>
      </w:pPr>
      <w:r>
        <w:rPr/>
        <w:t>The Policy Council is a part of the formal structure of shared decision-making in the Federal Head Start/Early Head Start Child Development Program serving San Bernardino County. Meetings are held during the day, on the 3rd Monday of each month (or on the 3</w:t>
      </w:r>
      <w:r>
        <w:rPr>
          <w:position w:val="8"/>
          <w:sz w:val="16"/>
        </w:rPr>
        <w:t>rd </w:t>
      </w:r>
      <w:r>
        <w:rPr/>
        <w:t>Tuesday if the 3</w:t>
      </w:r>
      <w:r>
        <w:rPr>
          <w:position w:val="8"/>
          <w:sz w:val="16"/>
        </w:rPr>
        <w:t>rd </w:t>
      </w:r>
      <w:r>
        <w:rPr/>
        <w:t>Monday is a holiday), noting that conference call meetings may be scheduled as needed. According to the Federal Head Start Act, membership of the Policy Council must consist of parents of currently enrolled children, and community representatives drawn from former Head Start parents, the private community, civic and professional organizations, and others who are familiar with resources and services to low- income preschool age children and families.</w:t>
      </w:r>
    </w:p>
    <w:p>
      <w:pPr>
        <w:pStyle w:val="BodyText"/>
        <w:spacing w:before="1"/>
        <w:rPr>
          <w:sz w:val="23"/>
        </w:rPr>
      </w:pPr>
    </w:p>
    <w:p>
      <w:pPr>
        <w:pStyle w:val="BodyText"/>
        <w:ind w:left="1340" w:right="3586"/>
      </w:pPr>
      <w:r>
        <w:rPr/>
        <w:t>The application can be found at </w:t>
      </w:r>
      <w:hyperlink r:id="rId6">
        <w:r>
          <w:rPr>
            <w:color w:val="0000FF"/>
            <w:u w:val="thick" w:color="0000FF"/>
          </w:rPr>
          <w:t>http://hs.sbcounty.gov/psd</w:t>
        </w:r>
      </w:hyperlink>
      <w:r>
        <w:rPr/>
        <w:t>, </w:t>
      </w:r>
      <w:hyperlink r:id="rId7">
        <w:r>
          <w:rPr>
            <w:color w:val="0000FF"/>
            <w:u w:val="thick" w:color="0000FF"/>
          </w:rPr>
          <w:t>https://www.facebook.com/SBCPSD/</w:t>
        </w:r>
      </w:hyperlink>
      <w:r>
        <w:rPr/>
        <w:t>, and </w:t>
      </w:r>
      <w:hyperlink r:id="rId8">
        <w:r>
          <w:rPr>
            <w:color w:val="0000FF"/>
            <w:u w:val="thick" w:color="0000FF"/>
          </w:rPr>
          <w:t>https://twitter.com/sbcpsd</w:t>
        </w:r>
      </w:hyperlink>
      <w:r>
        <w:rPr/>
        <w:t>.</w:t>
      </w:r>
    </w:p>
    <w:p>
      <w:pPr>
        <w:pStyle w:val="BodyText"/>
        <w:spacing w:before="3"/>
        <w:rPr>
          <w:sz w:val="16"/>
        </w:rPr>
      </w:pPr>
    </w:p>
    <w:p>
      <w:pPr>
        <w:pStyle w:val="BodyText"/>
        <w:spacing w:before="90"/>
        <w:ind w:left="1340" w:right="1793"/>
      </w:pPr>
      <w:r>
        <w:rPr>
          <w:shd w:fill="FFFF00" w:color="auto" w:val="clear"/>
        </w:rPr>
        <w:t>Please submit completed applications no later than 5:00 p.m. on Friday, September 25,</w:t>
      </w:r>
      <w:r>
        <w:rPr/>
        <w:t> </w:t>
      </w:r>
      <w:r>
        <w:rPr>
          <w:shd w:fill="FFFF00" w:color="auto" w:val="clear"/>
        </w:rPr>
        <w:t>2020 to:</w:t>
      </w:r>
    </w:p>
    <w:p>
      <w:pPr>
        <w:pStyle w:val="BodyText"/>
      </w:pPr>
    </w:p>
    <w:p>
      <w:pPr>
        <w:pStyle w:val="BodyText"/>
        <w:ind w:left="1340" w:right="2465"/>
      </w:pPr>
      <w:r>
        <w:rPr/>
        <w:t>SAN BERNARDINO COUNTY PRESCHOOL SERVICES DEPARTMENT 662 SOUTH TIPPECANOE AVE.</w:t>
      </w:r>
    </w:p>
    <w:p>
      <w:pPr>
        <w:pStyle w:val="BodyText"/>
        <w:ind w:left="1340"/>
      </w:pPr>
      <w:r>
        <w:rPr/>
        <w:t>SAN BERNARDINO, CA 92415-0630</w:t>
      </w:r>
    </w:p>
    <w:p>
      <w:pPr>
        <w:pStyle w:val="BodyText"/>
        <w:ind w:left="1340"/>
      </w:pPr>
      <w:r>
        <w:rPr/>
        <w:t>ATTN: Johnnetta Gibson, Program Specialist II</w:t>
      </w:r>
    </w:p>
    <w:p>
      <w:pPr>
        <w:pStyle w:val="BodyText"/>
      </w:pPr>
    </w:p>
    <w:p>
      <w:pPr>
        <w:pStyle w:val="BodyText"/>
        <w:ind w:left="1340" w:right="1346"/>
      </w:pPr>
      <w:r>
        <w:rPr/>
        <w:t>Completed applications and requests for further information may be emailed to </w:t>
      </w:r>
      <w:hyperlink r:id="rId9">
        <w:r>
          <w:rPr/>
          <w:t>Johnnetta.Gibson@psd.sbcounty.gov</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r>
        <w:rPr/>
        <w:drawing>
          <wp:anchor distT="0" distB="0" distL="0" distR="0" allowOverlap="1" layoutInCell="1" locked="0" behindDoc="0" simplePos="0" relativeHeight="0">
            <wp:simplePos x="0" y="0"/>
            <wp:positionH relativeFrom="page">
              <wp:posOffset>132662</wp:posOffset>
            </wp:positionH>
            <wp:positionV relativeFrom="paragraph">
              <wp:posOffset>146160</wp:posOffset>
            </wp:positionV>
            <wp:extent cx="7450464" cy="781812"/>
            <wp:effectExtent l="0" t="0" r="0" b="0"/>
            <wp:wrapTopAndBottom/>
            <wp:docPr id="1" name="image2.png"/>
            <wp:cNvGraphicFramePr>
              <a:graphicFrameLocks noChangeAspect="1"/>
            </wp:cNvGraphicFramePr>
            <a:graphic>
              <a:graphicData uri="http://schemas.openxmlformats.org/drawingml/2006/picture">
                <pic:pic>
                  <pic:nvPicPr>
                    <pic:cNvPr id="2" name="image2.png"/>
                    <pic:cNvPicPr/>
                  </pic:nvPicPr>
                  <pic:blipFill>
                    <a:blip r:embed="rId10" cstate="print"/>
                    <a:stretch>
                      <a:fillRect/>
                    </a:stretch>
                  </pic:blipFill>
                  <pic:spPr>
                    <a:xfrm>
                      <a:off x="0" y="0"/>
                      <a:ext cx="7450464" cy="781812"/>
                    </a:xfrm>
                    <a:prstGeom prst="rect">
                      <a:avLst/>
                    </a:prstGeom>
                  </pic:spPr>
                </pic:pic>
              </a:graphicData>
            </a:graphic>
          </wp:anchor>
        </w:drawing>
      </w:r>
    </w:p>
    <w:sectPr>
      <w:type w:val="continuous"/>
      <w:pgSz w:w="12240" w:h="15840"/>
      <w:pgMar w:top="240" w:bottom="0" w:left="10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https://twitter.com/sbcpsd" TargetMode="External"/><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hyperlink" Target="https://www.facebook.com/SBCPSD/" TargetMode="Externa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hs.sbcounty.gov/psd"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Johnnetta.Gibson@psd.sbcounty.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3CA34F1AE9641A881731930386755" ma:contentTypeVersion="7" ma:contentTypeDescription="Create a new document." ma:contentTypeScope="" ma:versionID="a6f1f034217aff107ef62f81754dd63d">
  <xsd:schema xmlns:xsd="http://www.w3.org/2001/XMLSchema" xmlns:xs="http://www.w3.org/2001/XMLSchema" xmlns:p="http://schemas.microsoft.com/office/2006/metadata/properties" xmlns:ns1="http://schemas.microsoft.com/sharepoint/v3" xmlns:ns2="00935503-5f77-4072-ab0c-fdac2fe6dd9f" xmlns:ns3="d1859c97-b55e-4953-9bbf-d22d74921400" targetNamespace="http://schemas.microsoft.com/office/2006/metadata/properties" ma:root="true" ma:fieldsID="0d1697abe85eab7961105ba9d4e91597" ns1:_="" ns2:_="" ns3:_="">
    <xsd:import namespace="http://schemas.microsoft.com/sharepoint/v3"/>
    <xsd:import namespace="00935503-5f77-4072-ab0c-fdac2fe6dd9f"/>
    <xsd:import namespace="d1859c97-b55e-4953-9bbf-d22d7492140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935503-5f77-4072-ab0c-fdac2fe6dd9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859c97-b55e-4953-9bbf-d22d74921400" elementFormDefault="qualified">
    <xsd:import namespace="http://schemas.microsoft.com/office/2006/documentManagement/types"/>
    <xsd:import namespace="http://schemas.microsoft.com/office/infopath/2007/PartnerControls"/>
    <xsd:element name="Category" ma:index="13" nillable="true" ma:displayName="Category" ma:default="Calendar" ma:format="Dropdown" ma:internalName="Category">
      <xsd:simpleType>
        <xsd:restriction base="dms:Choice">
          <xsd:enumeration value="Calendar"/>
          <xsd:enumeration value="Directory of Services"/>
          <xsd:enumeration value="Preschool Services Department School Calendars"/>
          <xsd:enumeration value="First 5 PROGRAMS AVAILABL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1859c97-b55e-4953-9bbf-d22d74921400">Calendar</Category>
    <PublishingExpirationDate xmlns="http://schemas.microsoft.com/sharepoint/v3" xsi:nil="true"/>
    <PublishingStartDate xmlns="http://schemas.microsoft.com/sharepoint/v3" xsi:nil="true"/>
    <_dlc_DocId xmlns="00935503-5f77-4072-ab0c-fdac2fe6dd9f">HMUJDJC4WYTQ-92510261-55</_dlc_DocId>
    <_dlc_DocIdUrl xmlns="00935503-5f77-4072-ab0c-fdac2fe6dd9f">
      <Url>https://hs.sbcounty.gov/psd/_layouts/15/DocIdRedir.aspx?ID=HMUJDJC4WYTQ-92510261-55</Url>
      <Description>HMUJDJC4WYTQ-92510261-55</Description>
    </_dlc_DocIdUrl>
  </documentManagement>
</p:properties>
</file>

<file path=customXml/itemProps1.xml><?xml version="1.0" encoding="utf-8"?>
<ds:datastoreItem xmlns:ds="http://schemas.openxmlformats.org/officeDocument/2006/customXml" ds:itemID="{C40E1E27-4EE1-4D22-B788-DD7D59EB89E5}"/>
</file>

<file path=customXml/itemProps2.xml><?xml version="1.0" encoding="utf-8"?>
<ds:datastoreItem xmlns:ds="http://schemas.openxmlformats.org/officeDocument/2006/customXml" ds:itemID="{7E5906B5-55C4-40C4-85B5-60402257B201}"/>
</file>

<file path=customXml/itemProps3.xml><?xml version="1.0" encoding="utf-8"?>
<ds:datastoreItem xmlns:ds="http://schemas.openxmlformats.org/officeDocument/2006/customXml" ds:itemID="{4541F6EC-9D9C-4384-90CB-59C393928F07}"/>
</file>

<file path=customXml/itemProps4.xml><?xml version="1.0" encoding="utf-8"?>
<ds:datastoreItem xmlns:ds="http://schemas.openxmlformats.org/officeDocument/2006/customXml" ds:itemID="{19782E68-99C9-4122-A93B-C856C3C7954A}"/>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Colin</dc:creator>
  <dcterms:created xsi:type="dcterms:W3CDTF">2021-07-21T14:00:54Z</dcterms:created>
  <dcterms:modified xsi:type="dcterms:W3CDTF">2021-07-21T14:00:54Z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Word 2016</vt:lpwstr>
  </property>
  <property fmtid="{D5CDD505-2E9C-101B-9397-08002B2CF9AE}" pid="4" name="LastSaved">
    <vt:filetime>2021-07-21T00:00:00Z</vt:filetime>
  </property>
  <property fmtid="{D5CDD505-2E9C-101B-9397-08002B2CF9AE}" pid="5" name="ContentTypeId">
    <vt:lpwstr>0x010100C5F3CA34F1AE9641A881731930386755</vt:lpwstr>
  </property>
  <property fmtid="{D5CDD505-2E9C-101B-9397-08002B2CF9AE}" pid="6" name="_dlc_DocIdItemGuid">
    <vt:lpwstr>49d354c8-2e6d-4dfd-9f33-3e480e10862f</vt:lpwstr>
  </property>
</Properties>
</file>